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F4" w:rsidRPr="0072533A" w:rsidRDefault="001248F4" w:rsidP="007253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Заседание Комиссии по приему-передаче деловых подарков, знаков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делового гостеприимства, оценке их стоимости, внесению предложений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их реализации, полученных работниками СПб ГУП «Горэлектротранс»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 </w:t>
      </w:r>
      <w:r w:rsidR="00A33343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29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.01.202</w:t>
      </w:r>
      <w:r w:rsidR="00A33343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248F4" w:rsidRPr="0072533A" w:rsidRDefault="001248F4" w:rsidP="007253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соответствии с требованиями Положения о Комиссии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приему-передаче деловых подарков, знаков делового гостеприимства,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оценке их стоимости, внесению предложений по их реализации, полученных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работниками СПб ГУП «Горэлектротранс», утвержденного приказом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 28.09.2020 № 1282, </w:t>
      </w:r>
      <w:r w:rsidR="00A33343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29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.01.202</w:t>
      </w:r>
      <w:r w:rsidR="00A33343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A33343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заседании комиссии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рассмотрены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поступившие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A33343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28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уведомлений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получении делового подарка.</w:t>
      </w:r>
    </w:p>
    <w:p w:rsidR="001248F4" w:rsidRPr="0072533A" w:rsidRDefault="001248F4" w:rsidP="007253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итогам заседания, в соответствии с пунктом 3.17 Положения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 Комиссии </w:t>
      </w:r>
      <w:r w:rsid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приему-передаче деловых подарков, знаков делового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гостеприимства,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оценке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A33343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их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стоимости,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их реализации, полученных работниками СПб ГУП «Горэлектротранс»,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утвержденного приказом от 28.09.2020 № 1282, приняты следующие</w:t>
      </w:r>
      <w:r w:rsidR="00583235"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2533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решения:</w:t>
      </w:r>
    </w:p>
    <w:p w:rsidR="000F7D6F" w:rsidRPr="0072533A" w:rsidRDefault="000F7D6F" w:rsidP="0072533A">
      <w:pPr>
        <w:pStyle w:val="a3"/>
        <w:shd w:val="clear" w:color="auto" w:fill="FFFFFF"/>
        <w:suppressAutoHyphens/>
        <w:ind w:left="0" w:firstLine="709"/>
        <w:jc w:val="both"/>
      </w:pPr>
      <w:r w:rsidRPr="0072533A">
        <w:t xml:space="preserve">Вся подарочная продукция (регистрационные номера: №6 – 33), указанная </w:t>
      </w:r>
      <w:r w:rsidR="0072533A">
        <w:br/>
      </w:r>
      <w:r w:rsidRPr="0072533A">
        <w:t>в уведомлениях от 28.12.2024 получена от разных источников.</w:t>
      </w:r>
    </w:p>
    <w:p w:rsidR="000F7D6F" w:rsidRPr="0072533A" w:rsidRDefault="000F7D6F" w:rsidP="0072533A">
      <w:pPr>
        <w:shd w:val="clear" w:color="auto" w:fill="FFFFFF"/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3A">
        <w:rPr>
          <w:rFonts w:ascii="Times New Roman" w:hAnsi="Times New Roman" w:cs="Times New Roman"/>
          <w:sz w:val="24"/>
          <w:szCs w:val="24"/>
        </w:rPr>
        <w:t xml:space="preserve">На основании мониторинга цен на торговых площадках, выбранных с учетом </w:t>
      </w:r>
      <w:r w:rsidR="0072533A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72533A">
        <w:rPr>
          <w:rFonts w:ascii="Times New Roman" w:hAnsi="Times New Roman" w:cs="Times New Roman"/>
          <w:sz w:val="24"/>
          <w:szCs w:val="24"/>
        </w:rPr>
        <w:t>их широкого охвата рынка и наличия аналогичных товаров, стоимость каждой единицы продукции не превышает 3 000 (три тысячи) рублей.</w:t>
      </w:r>
    </w:p>
    <w:p w:rsidR="009207D5" w:rsidRPr="0072533A" w:rsidRDefault="000F7D6F" w:rsidP="007253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33A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575 ГК РФ и рекомендациями Федерального закона №273-ФЗ «О противодействии коррупции», а также </w:t>
      </w:r>
      <w:r w:rsidR="0072533A" w:rsidRPr="0072533A">
        <w:rPr>
          <w:rFonts w:ascii="Times New Roman" w:hAnsi="Times New Roman" w:cs="Times New Roman"/>
          <w:sz w:val="24"/>
          <w:szCs w:val="24"/>
        </w:rPr>
        <w:br/>
      </w:r>
      <w:r w:rsidRPr="0072533A">
        <w:rPr>
          <w:rFonts w:ascii="Times New Roman" w:hAnsi="Times New Roman" w:cs="Times New Roman"/>
          <w:sz w:val="24"/>
          <w:szCs w:val="24"/>
        </w:rPr>
        <w:t>на основании внутреннего положения</w:t>
      </w:r>
      <w:r w:rsidR="0072533A" w:rsidRPr="0072533A">
        <w:rPr>
          <w:rFonts w:ascii="Times New Roman" w:hAnsi="Times New Roman" w:cs="Times New Roman"/>
          <w:sz w:val="24"/>
          <w:szCs w:val="24"/>
        </w:rPr>
        <w:t xml:space="preserve"> </w:t>
      </w:r>
      <w:r w:rsidRPr="0072533A">
        <w:rPr>
          <w:rFonts w:ascii="Times New Roman" w:hAnsi="Times New Roman" w:cs="Times New Roman"/>
          <w:sz w:val="24"/>
          <w:szCs w:val="24"/>
        </w:rPr>
        <w:t xml:space="preserve">СПб ГУП «Горэлектротранс» </w:t>
      </w:r>
      <w:r w:rsidR="0072533A" w:rsidRPr="0072533A">
        <w:rPr>
          <w:rFonts w:ascii="Times New Roman" w:hAnsi="Times New Roman" w:cs="Times New Roman"/>
          <w:sz w:val="24"/>
          <w:szCs w:val="24"/>
        </w:rPr>
        <w:br/>
      </w:r>
      <w:r w:rsidRPr="0072533A">
        <w:rPr>
          <w:rFonts w:ascii="Times New Roman" w:hAnsi="Times New Roman" w:cs="Times New Roman"/>
          <w:sz w:val="24"/>
          <w:szCs w:val="24"/>
        </w:rPr>
        <w:t>о противодействии коррупции, подарочная продукция подлежит возврату заявителю.</w:t>
      </w:r>
    </w:p>
    <w:sectPr w:rsidR="009207D5" w:rsidRPr="00725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B7F69"/>
    <w:multiLevelType w:val="hybridMultilevel"/>
    <w:tmpl w:val="77822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A67B5"/>
    <w:multiLevelType w:val="hybridMultilevel"/>
    <w:tmpl w:val="D5E8E1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F4"/>
    <w:rsid w:val="000F7D6F"/>
    <w:rsid w:val="001248F4"/>
    <w:rsid w:val="00134BD7"/>
    <w:rsid w:val="00583235"/>
    <w:rsid w:val="0072533A"/>
    <w:rsid w:val="008A1855"/>
    <w:rsid w:val="009207D5"/>
    <w:rsid w:val="00A33343"/>
    <w:rsid w:val="00BA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94EC1-F6EA-4A9A-AC6E-33587C66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D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 Эдем Энверович</dc:creator>
  <cp:keywords/>
  <dc:description/>
  <cp:lastModifiedBy>Булгаков Эдем Энверович</cp:lastModifiedBy>
  <cp:revision>3</cp:revision>
  <dcterms:created xsi:type="dcterms:W3CDTF">2025-01-30T09:56:00Z</dcterms:created>
  <dcterms:modified xsi:type="dcterms:W3CDTF">2025-01-30T09:59:00Z</dcterms:modified>
</cp:coreProperties>
</file>